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28" w:rsidRDefault="00E56328" w:rsidP="00B97022">
      <w:pPr>
        <w:pStyle w:val="Heading2"/>
        <w:rPr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FF6979" w:rsidRDefault="00B97022" w:rsidP="00B97022">
      <w:pPr>
        <w:spacing w:before="0" w:after="0"/>
        <w:ind w:left="-426" w:firstLine="0"/>
        <w:jc w:val="both"/>
        <w:rPr>
          <w:rFonts w:ascii="GHEA Grapalat" w:eastAsia="Times New Roman" w:hAnsi="GHEA Grapalat" w:cs="Sylfaen"/>
          <w:sz w:val="18"/>
          <w:szCs w:val="18"/>
          <w:lang w:val="hy-AM" w:eastAsia="ru-RU"/>
        </w:rPr>
      </w:pPr>
      <w:r w:rsidRPr="00A44595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      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>ՀՀ Արարատի մարզ,</w:t>
      </w:r>
      <w:r w:rsidR="003B4CC2">
        <w:rPr>
          <w:rFonts w:ascii="GHEA Grapalat" w:hAnsi="GHEA Grapalat"/>
          <w:sz w:val="18"/>
          <w:szCs w:val="18"/>
          <w:lang w:val="hy-AM"/>
        </w:rPr>
        <w:t xml:space="preserve">Լուսառատի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 միջնակարգ դպրոց ՊՈԱԿ</w:t>
      </w:r>
      <w:r w:rsid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-ը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, որը գտնվում է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ՀՀ Արարատի մարզ </w:t>
      </w:r>
      <w:r w:rsidR="003B4CC2">
        <w:rPr>
          <w:rFonts w:ascii="GHEA Grapalat" w:hAnsi="GHEA Grapalat"/>
          <w:sz w:val="18"/>
          <w:szCs w:val="18"/>
          <w:lang w:val="hy-AM"/>
        </w:rPr>
        <w:t xml:space="preserve">Լուսառատ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 համայնք  </w:t>
      </w:r>
      <w:r w:rsidR="003B4CC2">
        <w:rPr>
          <w:rFonts w:ascii="GHEA Grapalat" w:hAnsi="GHEA Grapalat"/>
          <w:sz w:val="18"/>
          <w:szCs w:val="18"/>
          <w:lang w:val="hy-AM"/>
        </w:rPr>
        <w:t xml:space="preserve">Գ Չաուշի 36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հասցեում, </w:t>
      </w:r>
      <w:r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ստորև 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 </w:t>
      </w:r>
      <w:r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ներկայացնում է իր 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>կարիքների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3B4CC2">
        <w:rPr>
          <w:rFonts w:ascii="GHEA Grapalat" w:hAnsi="GHEA Grapalat"/>
          <w:b/>
          <w:color w:val="202124"/>
          <w:sz w:val="18"/>
          <w:szCs w:val="18"/>
          <w:lang w:val="hy-AM"/>
        </w:rPr>
        <w:t>սննդամթերք</w:t>
      </w:r>
      <w:r w:rsidR="00FF6979" w:rsidRPr="00FF6979">
        <w:rPr>
          <w:rFonts w:ascii="GHEA Grapalat" w:hAnsi="GHEA Grapalat" w:cs="Arial"/>
          <w:bCs/>
          <w:sz w:val="18"/>
          <w:szCs w:val="18"/>
          <w:lang w:val="hy-AM"/>
        </w:rPr>
        <w:t xml:space="preserve"> </w:t>
      </w:r>
      <w:r w:rsidR="00A44595" w:rsidRPr="00FF6979">
        <w:rPr>
          <w:rFonts w:ascii="GHEA Grapalat" w:hAnsi="GHEA Grapalat" w:cs="Arial"/>
          <w:bCs/>
          <w:sz w:val="18"/>
          <w:szCs w:val="18"/>
          <w:lang w:val="hy-AM"/>
        </w:rPr>
        <w:t xml:space="preserve">ի </w:t>
      </w:r>
      <w:r w:rsidR="003B4CC2">
        <w:rPr>
          <w:rFonts w:ascii="GHEA Grapalat" w:hAnsi="GHEA Grapalat" w:cs="Arial"/>
          <w:bCs/>
          <w:sz w:val="18"/>
          <w:szCs w:val="18"/>
          <w:lang w:val="hy-AM"/>
        </w:rPr>
        <w:t xml:space="preserve">մատակարարման </w:t>
      </w:r>
      <w:r w:rsidR="00A44595" w:rsidRPr="00FF6979">
        <w:rPr>
          <w:rFonts w:ascii="GHEA Grapalat" w:hAnsi="GHEA Grapalat" w:cs="Arial"/>
          <w:bCs/>
          <w:sz w:val="18"/>
          <w:szCs w:val="18"/>
          <w:lang w:val="hy-AM"/>
        </w:rPr>
        <w:t xml:space="preserve"> </w:t>
      </w:r>
      <w:r w:rsidR="00A44595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նպատակով կազմակերպված 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 </w:t>
      </w:r>
      <w:r w:rsidR="00BA1F16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ԱՄ</w:t>
      </w:r>
      <w:r w:rsidR="003B4CC2">
        <w:rPr>
          <w:rFonts w:ascii="GHEA Grapalat" w:eastAsia="Times New Roman" w:hAnsi="GHEA Grapalat" w:cs="Sylfaen"/>
          <w:sz w:val="18"/>
          <w:szCs w:val="18"/>
          <w:lang w:val="hy-AM" w:eastAsia="ru-RU"/>
        </w:rPr>
        <w:t>Լ</w:t>
      </w:r>
      <w:r w:rsidR="00793BF3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ՄԴ</w:t>
      </w:r>
      <w:r w:rsidR="00BA1F16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-ԳՀԱ</w:t>
      </w:r>
      <w:r w:rsidR="003B4CC2">
        <w:rPr>
          <w:rFonts w:ascii="GHEA Grapalat" w:eastAsia="Times New Roman" w:hAnsi="GHEA Grapalat" w:cs="Sylfaen"/>
          <w:sz w:val="18"/>
          <w:szCs w:val="18"/>
          <w:lang w:val="hy-AM" w:eastAsia="ru-RU"/>
        </w:rPr>
        <w:t>Պ</w:t>
      </w:r>
      <w:r w:rsidR="00BA1F16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ՁԲ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-2</w:t>
      </w:r>
      <w:r w:rsidR="00072131"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2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>/</w:t>
      </w:r>
      <w:r w:rsidR="003B4CC2">
        <w:rPr>
          <w:rFonts w:ascii="GHEA Grapalat" w:eastAsia="Times New Roman" w:hAnsi="GHEA Grapalat" w:cs="Sylfaen"/>
          <w:sz w:val="18"/>
          <w:szCs w:val="18"/>
          <w:lang w:val="hy-AM" w:eastAsia="ru-RU"/>
        </w:rPr>
        <w:t>2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ծածկագրով 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գնման </w:t>
      </w:r>
      <w:r w:rsidRPr="00FF6979">
        <w:rPr>
          <w:rFonts w:ascii="GHEA Grapalat" w:eastAsia="Times New Roman" w:hAnsi="GHEA Grapalat" w:cs="Sylfaen"/>
          <w:sz w:val="18"/>
          <w:szCs w:val="18"/>
          <w:lang w:val="hy-AM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>ընթացակարգի արդյունքում</w:t>
      </w:r>
      <w:r w:rsidR="006F2779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 xml:space="preserve"> </w:t>
      </w:r>
      <w:r w:rsidR="0022631D" w:rsidRPr="00FF6979">
        <w:rPr>
          <w:rFonts w:ascii="GHEA Grapalat" w:eastAsia="Times New Roman" w:hAnsi="GHEA Grapalat" w:cs="Sylfaen"/>
          <w:sz w:val="18"/>
          <w:szCs w:val="18"/>
          <w:lang w:val="af-ZA" w:eastAsia="ru-RU"/>
        </w:rPr>
        <w:t>կնքված պայմանագրի մասին տեղեկատվությունը`</w:t>
      </w:r>
    </w:p>
    <w:p w:rsidR="00AB29F9" w:rsidRPr="00AB29F9" w:rsidRDefault="00AB29F9" w:rsidP="00B97022">
      <w:pPr>
        <w:spacing w:before="0" w:after="0"/>
        <w:ind w:left="-426" w:firstLine="0"/>
        <w:jc w:val="both"/>
        <w:rPr>
          <w:rFonts w:ascii="Sylfaen" w:eastAsia="Times New Roman" w:hAnsi="Sylfaen" w:cs="Sylfaen"/>
          <w:sz w:val="18"/>
          <w:szCs w:val="18"/>
          <w:lang w:val="hy-AM" w:eastAsia="ru-RU"/>
        </w:rPr>
      </w:pPr>
    </w:p>
    <w:tbl>
      <w:tblPr>
        <w:tblW w:w="20881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69"/>
        <w:gridCol w:w="38"/>
        <w:gridCol w:w="248"/>
        <w:gridCol w:w="141"/>
        <w:gridCol w:w="1597"/>
        <w:gridCol w:w="71"/>
        <w:gridCol w:w="460"/>
        <w:gridCol w:w="45"/>
        <w:gridCol w:w="282"/>
        <w:gridCol w:w="134"/>
        <w:gridCol w:w="661"/>
        <w:gridCol w:w="12"/>
        <w:gridCol w:w="461"/>
        <w:gridCol w:w="236"/>
        <w:gridCol w:w="153"/>
        <w:gridCol w:w="222"/>
        <w:gridCol w:w="476"/>
        <w:gridCol w:w="482"/>
        <w:gridCol w:w="238"/>
        <w:gridCol w:w="80"/>
        <w:gridCol w:w="476"/>
        <w:gridCol w:w="43"/>
        <w:gridCol w:w="13"/>
        <w:gridCol w:w="191"/>
        <w:gridCol w:w="331"/>
        <w:gridCol w:w="12"/>
        <w:gridCol w:w="308"/>
        <w:gridCol w:w="225"/>
        <w:gridCol w:w="162"/>
        <w:gridCol w:w="143"/>
        <w:gridCol w:w="332"/>
        <w:gridCol w:w="207"/>
        <w:gridCol w:w="26"/>
        <w:gridCol w:w="426"/>
        <w:gridCol w:w="16"/>
        <w:gridCol w:w="411"/>
        <w:gridCol w:w="1134"/>
        <w:gridCol w:w="236"/>
        <w:gridCol w:w="191"/>
        <w:gridCol w:w="93"/>
        <w:gridCol w:w="992"/>
        <w:gridCol w:w="730"/>
        <w:gridCol w:w="120"/>
        <w:gridCol w:w="1695"/>
        <w:gridCol w:w="120"/>
        <w:gridCol w:w="1814"/>
        <w:gridCol w:w="1814"/>
        <w:gridCol w:w="1814"/>
      </w:tblGrid>
      <w:tr w:rsidR="0022631D" w:rsidRPr="0022631D" w:rsidTr="00537FC3">
        <w:trPr>
          <w:gridAfter w:val="11"/>
          <w:wAfter w:w="9619" w:type="dxa"/>
          <w:trHeight w:val="146"/>
        </w:trPr>
        <w:tc>
          <w:tcPr>
            <w:tcW w:w="769" w:type="dxa"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493" w:type="dxa"/>
            <w:gridSpan w:val="36"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Գ</w:t>
            </w: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537FC3">
        <w:trPr>
          <w:gridAfter w:val="11"/>
          <w:wAfter w:w="9619" w:type="dxa"/>
          <w:trHeight w:val="110"/>
        </w:trPr>
        <w:tc>
          <w:tcPr>
            <w:tcW w:w="769" w:type="dxa"/>
            <w:vMerge w:val="restart"/>
            <w:shd w:val="clear" w:color="auto" w:fill="auto"/>
            <w:vAlign w:val="center"/>
          </w:tcPr>
          <w:p w:rsidR="00A86378" w:rsidRDefault="00A8637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</w:t>
            </w:r>
            <w:r w:rsidR="0022631D"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ափա</w:t>
            </w:r>
            <w:proofErr w:type="spellEnd"/>
          </w:p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2024" w:type="dxa"/>
            <w:gridSpan w:val="4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22631D" w:rsidRPr="00BA1F16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2221" w:type="dxa"/>
            <w:gridSpan w:val="7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174" w:type="dxa"/>
            <w:gridSpan w:val="10"/>
            <w:shd w:val="clear" w:color="auto" w:fill="auto"/>
            <w:vAlign w:val="center"/>
          </w:tcPr>
          <w:p w:rsidR="0022631D" w:rsidRPr="00BA1F16" w:rsidRDefault="0022631D" w:rsidP="002156F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37" w:type="dxa"/>
            <w:gridSpan w:val="8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45" w:type="dxa"/>
            <w:gridSpan w:val="2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2631D" w:rsidRPr="0022631D" w:rsidTr="00537FC3">
        <w:trPr>
          <w:gridAfter w:val="11"/>
          <w:wAfter w:w="9619" w:type="dxa"/>
          <w:trHeight w:val="175"/>
        </w:trPr>
        <w:tc>
          <w:tcPr>
            <w:tcW w:w="769" w:type="dxa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gridSpan w:val="4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gridSpan w:val="4"/>
            <w:vMerge w:val="restart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A1F16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174" w:type="dxa"/>
            <w:gridSpan w:val="10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/ՀՀ</w:t>
            </w:r>
            <w:r w:rsidR="00BA1F16" w:rsidRPr="00BA1F16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1537" w:type="dxa"/>
            <w:gridSpan w:val="8"/>
            <w:vMerge/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45" w:type="dxa"/>
            <w:gridSpan w:val="2"/>
            <w:vMerge/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22631D" w:rsidTr="00537FC3">
        <w:trPr>
          <w:gridAfter w:val="11"/>
          <w:wAfter w:w="9619" w:type="dxa"/>
          <w:trHeight w:val="275"/>
        </w:trPr>
        <w:tc>
          <w:tcPr>
            <w:tcW w:w="76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153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4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</w:rPr>
              <w:t>1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Հաց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864.0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864.0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345.6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345.6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Բրինձ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113.4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113.4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Մակարոն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72.9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72.9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Հնդկաձավար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153.9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153.9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5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Ոսպ,ամբողջական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162.0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162.0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Արևածաղկի ձեթ,ռաֆինացված ,/զտված/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194.4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194.4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7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Կոմպոտ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216.0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216.0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151.2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151.2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8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 w:cs="Arial"/>
                <w:sz w:val="16"/>
                <w:szCs w:val="16"/>
                <w:lang w:val="hy-AM"/>
              </w:rPr>
              <w:t>հավի մսեղիք, սառեցված, տեղական, ամբողջական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275.4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275.4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9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Ոլոռ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537FC3">
        <w:trPr>
          <w:gridAfter w:val="11"/>
          <w:wAfter w:w="9619" w:type="dxa"/>
          <w:trHeight w:val="536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3B4CC2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Sylfaen"/>
                <w:b/>
                <w:sz w:val="16"/>
                <w:szCs w:val="16"/>
                <w:lang w:val="hy-AM"/>
              </w:rPr>
              <w:lastRenderedPageBreak/>
              <w:t>10</w:t>
            </w:r>
          </w:p>
        </w:tc>
        <w:tc>
          <w:tcPr>
            <w:tcW w:w="20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hAnsi="GHEA Grapalat"/>
                <w:sz w:val="16"/>
                <w:szCs w:val="16"/>
                <w:lang w:val="hy-AM"/>
              </w:rPr>
              <w:t>Կարտոֆիլ</w:t>
            </w:r>
          </w:p>
        </w:tc>
        <w:tc>
          <w:tcPr>
            <w:tcW w:w="9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before="0" w:after="0"/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3B4CC2">
              <w:rPr>
                <w:rFonts w:ascii="Sylfaen" w:hAnsi="Sylfaen" w:cs="Calibri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270.0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B4CC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270.0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  <w:tc>
          <w:tcPr>
            <w:tcW w:w="8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3B4CC2" w:rsidRDefault="003B4CC2" w:rsidP="003B4CC2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3B4CC2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  <w:tc>
          <w:tcPr>
            <w:tcW w:w="153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54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1F62B8" w:rsidRDefault="003B4CC2" w:rsidP="003B4CC2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3B4CC2" w:rsidRPr="00537FC3" w:rsidTr="00677901">
        <w:trPr>
          <w:gridAfter w:val="6"/>
          <w:wAfter w:w="7377" w:type="dxa"/>
          <w:trHeight w:val="169"/>
        </w:trPr>
        <w:tc>
          <w:tcPr>
            <w:tcW w:w="11262" w:type="dxa"/>
            <w:gridSpan w:val="37"/>
            <w:shd w:val="clear" w:color="auto" w:fill="99CCFF"/>
          </w:tcPr>
          <w:p w:rsidR="003B4CC2" w:rsidRPr="00897C19" w:rsidRDefault="003B4CC2" w:rsidP="00F269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427" w:type="dxa"/>
            <w:gridSpan w:val="2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537FC3" w:rsidTr="00537FC3">
        <w:trPr>
          <w:gridAfter w:val="4"/>
          <w:wAfter w:w="5562" w:type="dxa"/>
          <w:trHeight w:val="137"/>
        </w:trPr>
        <w:tc>
          <w:tcPr>
            <w:tcW w:w="49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34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A4459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ՀՀ ,,Գնումների մասին ,, օրենք  և  ՀՀ կառավարության ,,Գնումների գործընթացի կազմակերպման ,, 04.05.2017 թ N 526 որոշում </w:t>
            </w:r>
          </w:p>
        </w:tc>
        <w:tc>
          <w:tcPr>
            <w:tcW w:w="427" w:type="dxa"/>
            <w:gridSpan w:val="2"/>
          </w:tcPr>
          <w:p w:rsidR="003B4CC2" w:rsidRPr="003B4CC2" w:rsidRDefault="003B4CC2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537FC3" w:rsidTr="00677901">
        <w:trPr>
          <w:gridAfter w:val="4"/>
          <w:wAfter w:w="5562" w:type="dxa"/>
          <w:trHeight w:val="437"/>
        </w:trPr>
        <w:tc>
          <w:tcPr>
            <w:tcW w:w="1126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427" w:type="dxa"/>
            <w:gridSpan w:val="2"/>
          </w:tcPr>
          <w:p w:rsidR="003B4CC2" w:rsidRPr="003B4CC2" w:rsidRDefault="003B4CC2">
            <w:pPr>
              <w:spacing w:before="0" w:after="160" w:line="259" w:lineRule="auto"/>
              <w:ind w:left="0" w:firstLine="0"/>
              <w:rPr>
                <w:lang w:val="hy-AM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A44595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529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733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B4CC2" w:rsidRPr="00BA1F16" w:rsidRDefault="003B4CC2" w:rsidP="003B4C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01.07.2022թ</w:t>
            </w:r>
          </w:p>
        </w:tc>
        <w:tc>
          <w:tcPr>
            <w:tcW w:w="236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284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992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850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5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4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A44595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14" w:type="dxa"/>
          <w:trHeight w:val="164"/>
        </w:trPr>
        <w:tc>
          <w:tcPr>
            <w:tcW w:w="680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897C19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897C19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փոփոխությունների ամսաթիվը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373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7704A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36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284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992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850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5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A44595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14" w:type="dxa"/>
          <w:trHeight w:val="92"/>
        </w:trPr>
        <w:tc>
          <w:tcPr>
            <w:tcW w:w="680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373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7704A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36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284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992" w:type="dxa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850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5" w:type="dxa"/>
            <w:gridSpan w:val="2"/>
          </w:tcPr>
          <w:p w:rsidR="003B4CC2" w:rsidRPr="00A44595" w:rsidRDefault="003B4CC2">
            <w:pPr>
              <w:spacing w:before="0" w:after="160" w:line="259" w:lineRule="auto"/>
              <w:ind w:left="0" w:firstLine="0"/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814" w:type="dxa"/>
            <w:vAlign w:val="center"/>
          </w:tcPr>
          <w:p w:rsidR="003B4CC2" w:rsidRPr="001F62B8" w:rsidRDefault="003B4CC2" w:rsidP="00F23B8D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3B4CC2" w:rsidRPr="0022631D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1"/>
          <w:wAfter w:w="9619" w:type="dxa"/>
          <w:trHeight w:val="47"/>
        </w:trPr>
        <w:tc>
          <w:tcPr>
            <w:tcW w:w="680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7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7704A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19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22631D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բանման</w:t>
            </w:r>
            <w:proofErr w:type="spellEnd"/>
          </w:p>
        </w:tc>
      </w:tr>
      <w:tr w:rsidR="003B4CC2" w:rsidRPr="0022631D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1"/>
          <w:wAfter w:w="9619" w:type="dxa"/>
          <w:trHeight w:val="47"/>
        </w:trPr>
        <w:tc>
          <w:tcPr>
            <w:tcW w:w="6806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22631D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B4CC2" w:rsidRPr="0022631D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1"/>
          <w:wAfter w:w="9619" w:type="dxa"/>
          <w:trHeight w:val="155"/>
        </w:trPr>
        <w:tc>
          <w:tcPr>
            <w:tcW w:w="680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7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22631D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3B4CC2" w:rsidRPr="0022631D" w:rsidTr="00677901">
        <w:trPr>
          <w:gridAfter w:val="11"/>
          <w:wAfter w:w="9619" w:type="dxa"/>
          <w:trHeight w:val="54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3B4CC2" w:rsidRPr="0022631D" w:rsidTr="00537FC3">
        <w:trPr>
          <w:gridAfter w:val="11"/>
          <w:wAfter w:w="9619" w:type="dxa"/>
          <w:trHeight w:val="605"/>
        </w:trPr>
        <w:tc>
          <w:tcPr>
            <w:tcW w:w="769" w:type="dxa"/>
            <w:vMerge w:val="restart"/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3677" w:type="dxa"/>
            <w:gridSpan w:val="10"/>
            <w:vMerge w:val="restart"/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6816" w:type="dxa"/>
            <w:gridSpan w:val="26"/>
            <w:shd w:val="clear" w:color="auto" w:fill="auto"/>
            <w:vAlign w:val="center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Յուրաքանչյուր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մասնակցի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հայտով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ներառյալ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միաժամանակյա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բանակցությունների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կազմակերպման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արդյունքում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գինը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 /ՀՀ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/</w:t>
            </w:r>
          </w:p>
        </w:tc>
      </w:tr>
      <w:tr w:rsidR="003B4CC2" w:rsidRPr="0022631D" w:rsidTr="00537FC3">
        <w:trPr>
          <w:gridAfter w:val="11"/>
          <w:wAfter w:w="9619" w:type="dxa"/>
          <w:trHeight w:val="365"/>
        </w:trPr>
        <w:tc>
          <w:tcPr>
            <w:tcW w:w="769" w:type="dxa"/>
            <w:vMerge/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77" w:type="dxa"/>
            <w:gridSpan w:val="10"/>
            <w:vMerge/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79" w:type="dxa"/>
            <w:gridSpan w:val="11"/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Գինն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առանց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ԱԱՀ</w:t>
            </w:r>
          </w:p>
        </w:tc>
        <w:tc>
          <w:tcPr>
            <w:tcW w:w="1924" w:type="dxa"/>
            <w:gridSpan w:val="10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013" w:type="dxa"/>
            <w:gridSpan w:val="5"/>
            <w:shd w:val="clear" w:color="auto" w:fill="auto"/>
            <w:vAlign w:val="center"/>
          </w:tcPr>
          <w:p w:rsidR="003B4CC2" w:rsidRPr="0022631D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3B4CC2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shd w:val="clear" w:color="auto" w:fill="auto"/>
            <w:vAlign w:val="center"/>
          </w:tcPr>
          <w:p w:rsidR="003B4CC2" w:rsidRPr="003B4CC2" w:rsidRDefault="003B4CC2" w:rsidP="000846B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         </w:t>
            </w: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-10</w:t>
            </w:r>
          </w:p>
        </w:tc>
        <w:tc>
          <w:tcPr>
            <w:tcW w:w="10493" w:type="dxa"/>
            <w:gridSpan w:val="3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CC2" w:rsidRPr="00897C19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ա/ձ Գ Բաբայան 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--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ա/ձ Ա Հովհաննիսյան 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94.5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18.9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113.4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60.750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12.15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72.9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128.250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25.650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153.9</w:t>
            </w:r>
          </w:p>
        </w:tc>
      </w:tr>
      <w:tr w:rsidR="00AA635B" w:rsidRPr="0022631D" w:rsidTr="00537FC3">
        <w:trPr>
          <w:gridAfter w:val="11"/>
          <w:wAfter w:w="9619" w:type="dxa"/>
          <w:trHeight w:val="327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5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130.950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26.190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157.140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6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162.0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32.40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194.4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7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126.0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25.20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151.2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8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222.750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44.560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eastAsia="ru-RU"/>
              </w:rPr>
              <w:t>267,30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9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67.50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13.50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</w:tr>
      <w:tr w:rsidR="00AA635B" w:rsidRPr="0022631D" w:rsidTr="00537FC3">
        <w:trPr>
          <w:gridAfter w:val="11"/>
          <w:wAfter w:w="9619" w:type="dxa"/>
          <w:trHeight w:val="83"/>
        </w:trPr>
        <w:tc>
          <w:tcPr>
            <w:tcW w:w="7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635B" w:rsidRPr="003B4CC2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10</w:t>
            </w:r>
          </w:p>
        </w:tc>
        <w:tc>
          <w:tcPr>
            <w:tcW w:w="36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897C19" w:rsidRDefault="00AA635B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ա/ձ Ա Հովհաննիսյան</w:t>
            </w:r>
          </w:p>
        </w:tc>
        <w:tc>
          <w:tcPr>
            <w:tcW w:w="2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67.50</w:t>
            </w:r>
          </w:p>
        </w:tc>
        <w:tc>
          <w:tcPr>
            <w:tcW w:w="1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pStyle w:val="ListParagraph"/>
              <w:ind w:left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13.50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5B" w:rsidRPr="00AA635B" w:rsidRDefault="00AA635B" w:rsidP="00603F6B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hAnsi="GHEA Grapalat" w:cs="Calibri"/>
                <w:sz w:val="16"/>
                <w:szCs w:val="16"/>
                <w:lang w:val="hy-AM" w:eastAsia="ru-RU"/>
              </w:rPr>
              <w:t>81.0</w:t>
            </w:r>
          </w:p>
        </w:tc>
      </w:tr>
      <w:tr w:rsidR="003B4CC2" w:rsidRPr="0022631D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3B4CC2" w:rsidRPr="00A44595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i/>
                <w:sz w:val="14"/>
                <w:szCs w:val="14"/>
                <w:lang w:eastAsia="ru-RU"/>
              </w:rPr>
            </w:pPr>
          </w:p>
        </w:tc>
      </w:tr>
      <w:tr w:rsidR="003B4CC2" w:rsidRPr="0022631D" w:rsidTr="00677901">
        <w:trPr>
          <w:gridAfter w:val="11"/>
          <w:wAfter w:w="9619" w:type="dxa"/>
        </w:trPr>
        <w:tc>
          <w:tcPr>
            <w:tcW w:w="1126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Տ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3B4CC2" w:rsidRPr="0022631D" w:rsidTr="00537FC3">
        <w:trPr>
          <w:gridAfter w:val="11"/>
          <w:wAfter w:w="9619" w:type="dxa"/>
        </w:trPr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ը</w:t>
            </w:r>
            <w:proofErr w:type="spellEnd"/>
          </w:p>
        </w:tc>
        <w:tc>
          <w:tcPr>
            <w:tcW w:w="1986" w:type="dxa"/>
            <w:gridSpan w:val="3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Մասնակցի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8469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բավարար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կամ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անբավարար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3B4CC2" w:rsidRPr="0022631D" w:rsidTr="00537FC3">
        <w:trPr>
          <w:gridAfter w:val="11"/>
          <w:wAfter w:w="9619" w:type="dxa"/>
        </w:trPr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lastRenderedPageBreak/>
              <w:t>պահանջվող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lastRenderedPageBreak/>
              <w:t>Հայտով ներկայացված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lastRenderedPageBreak/>
              <w:t>փաստաթղթերի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31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lastRenderedPageBreak/>
              <w:t xml:space="preserve">Առաջարկած գնման 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lastRenderedPageBreak/>
              <w:t>առարկայի տեխնիկական բնութագրերի համապատասխանությունը հրավերով սահմանված պահանջներին</w:t>
            </w:r>
          </w:p>
        </w:tc>
        <w:tc>
          <w:tcPr>
            <w:tcW w:w="22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lastRenderedPageBreak/>
              <w:t>Գնային առաջարկ</w:t>
            </w:r>
          </w:p>
        </w:tc>
      </w:tr>
      <w:tr w:rsidR="003B4CC2" w:rsidRPr="0022631D" w:rsidTr="00537FC3">
        <w:trPr>
          <w:gridAfter w:val="11"/>
          <w:wAfter w:w="9619" w:type="dxa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 </w:t>
            </w:r>
          </w:p>
        </w:tc>
        <w:tc>
          <w:tcPr>
            <w:tcW w:w="166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316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</w:t>
            </w:r>
          </w:p>
        </w:tc>
        <w:tc>
          <w:tcPr>
            <w:tcW w:w="222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B4CC2" w:rsidRPr="006B50E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3B4CC2" w:rsidRPr="0022631D" w:rsidTr="00537FC3">
        <w:trPr>
          <w:gridAfter w:val="11"/>
          <w:wAfter w:w="9619" w:type="dxa"/>
          <w:trHeight w:val="40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6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16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3B4CC2" w:rsidRPr="0022631D" w:rsidTr="00537FC3">
        <w:trPr>
          <w:gridAfter w:val="11"/>
          <w:wAfter w:w="9619" w:type="dxa"/>
          <w:trHeight w:val="331"/>
        </w:trPr>
        <w:tc>
          <w:tcPr>
            <w:tcW w:w="2793" w:type="dxa"/>
            <w:gridSpan w:val="5"/>
            <w:shd w:val="clear" w:color="auto" w:fill="auto"/>
            <w:vAlign w:val="center"/>
          </w:tcPr>
          <w:p w:rsidR="003B4CC2" w:rsidRPr="00B9702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69" w:type="dxa"/>
            <w:gridSpan w:val="32"/>
            <w:shd w:val="clear" w:color="auto" w:fill="auto"/>
            <w:vAlign w:val="center"/>
          </w:tcPr>
          <w:p w:rsidR="003B4CC2" w:rsidRPr="006B50E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Հայտերի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մերժման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հիմքեր</w:t>
            </w:r>
            <w:proofErr w:type="spellEnd"/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 xml:space="preserve">   </w:t>
            </w:r>
          </w:p>
        </w:tc>
      </w:tr>
      <w:tr w:rsidR="003B4CC2" w:rsidRPr="0022631D" w:rsidTr="00677901">
        <w:trPr>
          <w:gridAfter w:val="11"/>
          <w:wAfter w:w="9619" w:type="dxa"/>
          <w:trHeight w:val="289"/>
        </w:trPr>
        <w:tc>
          <w:tcPr>
            <w:tcW w:w="1126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3B4CC2" w:rsidRPr="0022631D" w:rsidTr="00537FC3">
        <w:trPr>
          <w:gridAfter w:val="11"/>
          <w:wAfter w:w="9619" w:type="dxa"/>
          <w:trHeight w:val="346"/>
        </w:trPr>
        <w:tc>
          <w:tcPr>
            <w:tcW w:w="553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որոշման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73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7704A4" w:rsidRDefault="00AA635B" w:rsidP="001D221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08.07.</w:t>
            </w:r>
            <w:r w:rsidR="003B4CC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  2022թ</w:t>
            </w:r>
          </w:p>
        </w:tc>
      </w:tr>
      <w:tr w:rsidR="003B4CC2" w:rsidRPr="0022631D" w:rsidTr="00537FC3">
        <w:trPr>
          <w:gridAfter w:val="11"/>
          <w:wAfter w:w="9619" w:type="dxa"/>
          <w:trHeight w:val="92"/>
        </w:trPr>
        <w:tc>
          <w:tcPr>
            <w:tcW w:w="5530" w:type="dxa"/>
            <w:gridSpan w:val="16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287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B970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սկիզբ</w:t>
            </w:r>
            <w:proofErr w:type="spellEnd"/>
          </w:p>
        </w:tc>
        <w:tc>
          <w:tcPr>
            <w:tcW w:w="28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B970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ավարտ</w:t>
            </w:r>
            <w:proofErr w:type="spellEnd"/>
          </w:p>
        </w:tc>
      </w:tr>
      <w:tr w:rsidR="003B4CC2" w:rsidRPr="001D221B" w:rsidTr="00537FC3">
        <w:trPr>
          <w:gridAfter w:val="11"/>
          <w:wAfter w:w="9619" w:type="dxa"/>
          <w:trHeight w:val="64"/>
        </w:trPr>
        <w:tc>
          <w:tcPr>
            <w:tcW w:w="5530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87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4F54F4" w:rsidRDefault="00AA635B" w:rsidP="00FF69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08.07.2022թ</w:t>
            </w:r>
          </w:p>
        </w:tc>
        <w:tc>
          <w:tcPr>
            <w:tcW w:w="28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4F54F4" w:rsidRDefault="00AA635B" w:rsidP="001D221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18.07.2022թ</w:t>
            </w:r>
          </w:p>
        </w:tc>
      </w:tr>
      <w:tr w:rsidR="003B4CC2" w:rsidRPr="001D221B" w:rsidTr="00677901">
        <w:trPr>
          <w:gridAfter w:val="11"/>
          <w:wAfter w:w="9619" w:type="dxa"/>
          <w:trHeight w:val="344"/>
        </w:trPr>
        <w:tc>
          <w:tcPr>
            <w:tcW w:w="11262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AA635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AA635B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     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 </w:t>
            </w:r>
            <w:r w:rsidR="00AA635B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22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..0</w:t>
            </w:r>
            <w:r w:rsidR="00AA635B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7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.2022թ</w:t>
            </w:r>
          </w:p>
        </w:tc>
      </w:tr>
      <w:tr w:rsidR="003B4CC2" w:rsidRPr="0022631D" w:rsidTr="00537FC3">
        <w:trPr>
          <w:gridAfter w:val="11"/>
          <w:wAfter w:w="9619" w:type="dxa"/>
          <w:trHeight w:val="344"/>
        </w:trPr>
        <w:tc>
          <w:tcPr>
            <w:tcW w:w="553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1D221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Ընտրված մասնակցի կողմից ստորագրվ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ած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պայմանագիրը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մոտ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մուտքագրվելու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73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D61166" w:rsidRDefault="003B4CC2" w:rsidP="00AA635B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 w:rsidR="00DD61BA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 w:rsid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07</w:t>
            </w:r>
            <w:r w:rsidR="00DD61BA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2022թ</w:t>
            </w:r>
          </w:p>
        </w:tc>
      </w:tr>
      <w:tr w:rsidR="003B4CC2" w:rsidRPr="0022631D" w:rsidTr="00537FC3">
        <w:trPr>
          <w:gridAfter w:val="11"/>
          <w:wAfter w:w="9619" w:type="dxa"/>
          <w:trHeight w:val="344"/>
        </w:trPr>
        <w:tc>
          <w:tcPr>
            <w:tcW w:w="553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ստորագրման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573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D61166" w:rsidRDefault="00DD61BA" w:rsidP="00FF6979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5</w:t>
            </w:r>
            <w:r w:rsidR="003B4CC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.07.2022թ</w:t>
            </w:r>
          </w:p>
        </w:tc>
      </w:tr>
      <w:tr w:rsidR="003B4CC2" w:rsidRPr="0022631D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22631D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B4CC2" w:rsidRPr="0022631D" w:rsidTr="00537FC3">
        <w:trPr>
          <w:gridAfter w:val="11"/>
          <w:wAfter w:w="9619" w:type="dxa"/>
        </w:trPr>
        <w:tc>
          <w:tcPr>
            <w:tcW w:w="1055" w:type="dxa"/>
            <w:gridSpan w:val="3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2269" w:type="dxa"/>
            <w:gridSpan w:val="4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մասնակիցը</w:t>
            </w:r>
            <w:proofErr w:type="spellEnd"/>
          </w:p>
        </w:tc>
        <w:tc>
          <w:tcPr>
            <w:tcW w:w="7938" w:type="dxa"/>
            <w:gridSpan w:val="30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այմանագ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րի</w:t>
            </w:r>
            <w:proofErr w:type="spellEnd"/>
          </w:p>
        </w:tc>
      </w:tr>
      <w:tr w:rsidR="003B4CC2" w:rsidRPr="0022631D" w:rsidTr="00537FC3">
        <w:trPr>
          <w:gridAfter w:val="11"/>
          <w:wAfter w:w="9619" w:type="dxa"/>
          <w:trHeight w:val="237"/>
        </w:trPr>
        <w:tc>
          <w:tcPr>
            <w:tcW w:w="1055" w:type="dxa"/>
            <w:gridSpan w:val="3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8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418" w:type="dxa"/>
            <w:gridSpan w:val="4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Կնքման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1134" w:type="dxa"/>
            <w:gridSpan w:val="6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Կատարման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վերջնա-ժամկետը</w:t>
            </w:r>
            <w:proofErr w:type="spellEnd"/>
          </w:p>
        </w:tc>
        <w:tc>
          <w:tcPr>
            <w:tcW w:w="850" w:type="dxa"/>
            <w:gridSpan w:val="5"/>
            <w:vMerge w:val="restart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Կանխա-վճարի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չափը</w:t>
            </w:r>
            <w:proofErr w:type="spellEnd"/>
          </w:p>
        </w:tc>
        <w:tc>
          <w:tcPr>
            <w:tcW w:w="2552" w:type="dxa"/>
            <w:gridSpan w:val="7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Գինը</w:t>
            </w:r>
            <w:proofErr w:type="spellEnd"/>
          </w:p>
        </w:tc>
      </w:tr>
      <w:tr w:rsidR="003B4CC2" w:rsidRPr="0022631D" w:rsidTr="00537FC3">
        <w:trPr>
          <w:gridAfter w:val="11"/>
          <w:wAfter w:w="9619" w:type="dxa"/>
          <w:trHeight w:val="238"/>
        </w:trPr>
        <w:tc>
          <w:tcPr>
            <w:tcW w:w="1055" w:type="dxa"/>
            <w:gridSpan w:val="3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8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6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5"/>
            <w:vMerge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ՀՀ 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հազ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</w:tr>
      <w:tr w:rsidR="003B4CC2" w:rsidRPr="0022631D" w:rsidTr="00537FC3">
        <w:trPr>
          <w:gridAfter w:val="11"/>
          <w:wAfter w:w="9619" w:type="dxa"/>
          <w:trHeight w:val="263"/>
        </w:trPr>
        <w:tc>
          <w:tcPr>
            <w:tcW w:w="10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3B4CC2" w:rsidRPr="00AA635B" w:rsidTr="00537FC3">
        <w:trPr>
          <w:gridAfter w:val="11"/>
          <w:wAfter w:w="9619" w:type="dxa"/>
          <w:trHeight w:val="581"/>
        </w:trPr>
        <w:tc>
          <w:tcPr>
            <w:tcW w:w="1055" w:type="dxa"/>
            <w:gridSpan w:val="3"/>
            <w:shd w:val="clear" w:color="auto" w:fill="auto"/>
            <w:vAlign w:val="center"/>
          </w:tcPr>
          <w:p w:rsidR="003B4CC2" w:rsidRPr="00AA635B" w:rsidRDefault="003B4CC2" w:rsidP="00B52D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269" w:type="dxa"/>
            <w:gridSpan w:val="4"/>
            <w:shd w:val="clear" w:color="auto" w:fill="auto"/>
          </w:tcPr>
          <w:p w:rsidR="003B4CC2" w:rsidRPr="00AA635B" w:rsidRDefault="003B4CC2" w:rsidP="00AA63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 xml:space="preserve">Ա/Ձ Գևորգ </w:t>
            </w:r>
            <w:r w:rsidR="00AA635B" w:rsidRPr="00AA635B">
              <w:rPr>
                <w:rFonts w:ascii="GHEA Grapalat" w:hAnsi="GHEA Grapalat"/>
                <w:sz w:val="16"/>
                <w:szCs w:val="16"/>
                <w:lang w:val="hy-AM"/>
              </w:rPr>
              <w:t>Բաբայան</w:t>
            </w:r>
          </w:p>
        </w:tc>
        <w:tc>
          <w:tcPr>
            <w:tcW w:w="1984" w:type="dxa"/>
            <w:gridSpan w:val="8"/>
            <w:shd w:val="clear" w:color="auto" w:fill="auto"/>
            <w:vAlign w:val="center"/>
          </w:tcPr>
          <w:p w:rsidR="003B4CC2" w:rsidRPr="00AA635B" w:rsidRDefault="003B4CC2" w:rsidP="00AA63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ԱՄ</w:t>
            </w:r>
            <w:r w:rsidR="00AA635B"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Լ</w:t>
            </w:r>
            <w:r w:rsidR="008261D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ՄԴ-ԳՀԱՊ</w:t>
            </w:r>
            <w:r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ՁԲ-22/</w:t>
            </w:r>
            <w:r w:rsidR="00AA635B"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2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3B4CC2" w:rsidRPr="00AA635B" w:rsidRDefault="00DD61BA" w:rsidP="00AA635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5</w:t>
            </w:r>
            <w:r w:rsidR="003B4CC2"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</w:t>
            </w:r>
            <w:r w:rsidR="00AA635B"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7</w:t>
            </w:r>
            <w:r w:rsidR="003B4CC2"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.2022թ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:rsidR="003B4CC2" w:rsidRPr="00AA635B" w:rsidRDefault="00AA635B" w:rsidP="001D221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31.12</w:t>
            </w:r>
            <w:r w:rsidR="003B4CC2"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.2022թ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3B4CC2" w:rsidRPr="00AA635B" w:rsidRDefault="003B4CC2" w:rsidP="00B52D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---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3B4CC2" w:rsidRPr="00AA635B" w:rsidRDefault="00AA635B" w:rsidP="001D221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  <w:tc>
          <w:tcPr>
            <w:tcW w:w="1134" w:type="dxa"/>
            <w:shd w:val="clear" w:color="auto" w:fill="auto"/>
          </w:tcPr>
          <w:p w:rsidR="003B4CC2" w:rsidRPr="00AA635B" w:rsidRDefault="00AA635B" w:rsidP="001D221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345.60</w:t>
            </w:r>
          </w:p>
        </w:tc>
      </w:tr>
      <w:tr w:rsidR="00AA635B" w:rsidRPr="00AA635B" w:rsidTr="00537FC3">
        <w:trPr>
          <w:gridAfter w:val="11"/>
          <w:wAfter w:w="9619" w:type="dxa"/>
          <w:trHeight w:val="593"/>
        </w:trPr>
        <w:tc>
          <w:tcPr>
            <w:tcW w:w="1055" w:type="dxa"/>
            <w:gridSpan w:val="3"/>
            <w:shd w:val="clear" w:color="auto" w:fill="auto"/>
            <w:vAlign w:val="center"/>
          </w:tcPr>
          <w:p w:rsidR="00AA635B" w:rsidRPr="00AA635B" w:rsidRDefault="00AA635B" w:rsidP="00B52D1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2-10</w:t>
            </w:r>
          </w:p>
        </w:tc>
        <w:tc>
          <w:tcPr>
            <w:tcW w:w="2269" w:type="dxa"/>
            <w:gridSpan w:val="4"/>
            <w:shd w:val="clear" w:color="auto" w:fill="auto"/>
          </w:tcPr>
          <w:p w:rsidR="00AA635B" w:rsidRPr="00AA635B" w:rsidRDefault="00AA635B" w:rsidP="00AA63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 xml:space="preserve">Ա/Ձ Արմինե Հովհաննիսյան </w:t>
            </w:r>
          </w:p>
        </w:tc>
        <w:tc>
          <w:tcPr>
            <w:tcW w:w="1984" w:type="dxa"/>
            <w:gridSpan w:val="8"/>
            <w:shd w:val="clear" w:color="auto" w:fill="auto"/>
            <w:vAlign w:val="center"/>
          </w:tcPr>
          <w:p w:rsidR="00AA635B" w:rsidRPr="00AA635B" w:rsidRDefault="00AA635B" w:rsidP="008261D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ԱՄԼՄԴ-ԳՀԱ</w:t>
            </w:r>
            <w:r w:rsidR="008261D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Պ</w:t>
            </w:r>
            <w:r w:rsidRPr="00AA635B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ՁԲ-22/2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AA635B" w:rsidRPr="00AA635B" w:rsidRDefault="00DD61BA" w:rsidP="00603F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5</w:t>
            </w:r>
            <w:r w:rsidR="00AA635B"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.07.2022թ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:rsidR="00AA635B" w:rsidRPr="00AA635B" w:rsidRDefault="00AA635B" w:rsidP="00603F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31.12.2022թ</w:t>
            </w:r>
          </w:p>
        </w:tc>
        <w:tc>
          <w:tcPr>
            <w:tcW w:w="850" w:type="dxa"/>
            <w:gridSpan w:val="5"/>
            <w:shd w:val="clear" w:color="auto" w:fill="auto"/>
            <w:vAlign w:val="center"/>
          </w:tcPr>
          <w:p w:rsidR="00AA635B" w:rsidRPr="00AA635B" w:rsidRDefault="00AA635B" w:rsidP="00603F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AA635B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---</w:t>
            </w:r>
          </w:p>
        </w:tc>
        <w:tc>
          <w:tcPr>
            <w:tcW w:w="1418" w:type="dxa"/>
            <w:gridSpan w:val="6"/>
            <w:shd w:val="clear" w:color="auto" w:fill="auto"/>
          </w:tcPr>
          <w:p w:rsidR="00AA635B" w:rsidRPr="00AA635B" w:rsidRDefault="00AA635B" w:rsidP="00603F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1272.24</w:t>
            </w:r>
          </w:p>
        </w:tc>
        <w:tc>
          <w:tcPr>
            <w:tcW w:w="1134" w:type="dxa"/>
            <w:shd w:val="clear" w:color="auto" w:fill="auto"/>
          </w:tcPr>
          <w:p w:rsidR="00AA635B" w:rsidRPr="00AA635B" w:rsidRDefault="00AA635B" w:rsidP="00603F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635B">
              <w:rPr>
                <w:rFonts w:ascii="GHEA Grapalat" w:hAnsi="GHEA Grapalat"/>
                <w:sz w:val="16"/>
                <w:szCs w:val="16"/>
                <w:lang w:val="hy-AM"/>
              </w:rPr>
              <w:t>1272.24</w:t>
            </w:r>
          </w:p>
        </w:tc>
      </w:tr>
      <w:tr w:rsidR="003B4CC2" w:rsidRPr="00AA635B" w:rsidTr="00677901">
        <w:trPr>
          <w:gridAfter w:val="11"/>
          <w:wAfter w:w="9619" w:type="dxa"/>
          <w:trHeight w:val="150"/>
        </w:trPr>
        <w:tc>
          <w:tcPr>
            <w:tcW w:w="11262" w:type="dxa"/>
            <w:gridSpan w:val="37"/>
            <w:shd w:val="clear" w:color="auto" w:fill="auto"/>
            <w:vAlign w:val="center"/>
          </w:tcPr>
          <w:p w:rsidR="003B4CC2" w:rsidRPr="004F54F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3B4CC2" w:rsidRPr="0022631D" w:rsidTr="00537FC3">
        <w:trPr>
          <w:gridAfter w:val="11"/>
          <w:wAfter w:w="9619" w:type="dxa"/>
          <w:trHeight w:val="1214"/>
        </w:trPr>
        <w:tc>
          <w:tcPr>
            <w:tcW w:w="11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4F54F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217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4F54F4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31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4F54F4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Հասցե, հեռ.</w:t>
            </w:r>
          </w:p>
        </w:tc>
        <w:tc>
          <w:tcPr>
            <w:tcW w:w="207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Էլ.-փ</w:t>
            </w:r>
            <w:r w:rsidRPr="00AA635B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ո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ստ</w:t>
            </w:r>
            <w:proofErr w:type="spellEnd"/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Բանկային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հաշիվը</w:t>
            </w:r>
            <w:proofErr w:type="spellEnd"/>
          </w:p>
        </w:tc>
        <w:tc>
          <w:tcPr>
            <w:tcW w:w="156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ՀՎՀՀ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/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Անձնագրի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սերիան</w:t>
            </w:r>
            <w:proofErr w:type="spellEnd"/>
          </w:p>
        </w:tc>
      </w:tr>
      <w:tr w:rsidR="00AA635B" w:rsidRPr="00FF6979" w:rsidTr="00537FC3">
        <w:trPr>
          <w:gridAfter w:val="11"/>
          <w:wAfter w:w="9619" w:type="dxa"/>
          <w:trHeight w:val="361"/>
        </w:trPr>
        <w:tc>
          <w:tcPr>
            <w:tcW w:w="11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AA635B" w:rsidP="00603F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677901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217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A635B" w:rsidRPr="00677901" w:rsidRDefault="00AA635B" w:rsidP="00603F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sz w:val="16"/>
                <w:szCs w:val="16"/>
                <w:lang w:val="hy-AM"/>
              </w:rPr>
              <w:t>Ա/Ձ Գևորգ Բաբայան</w:t>
            </w:r>
          </w:p>
        </w:tc>
        <w:tc>
          <w:tcPr>
            <w:tcW w:w="311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A635B" w:rsidRPr="00677901" w:rsidRDefault="00AA635B" w:rsidP="00AA635B">
            <w:pPr>
              <w:widowControl w:val="0"/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sz w:val="16"/>
                <w:szCs w:val="16"/>
                <w:lang w:val="hy-AM"/>
              </w:rPr>
              <w:t>ՀՀ Արարատի մարզ,Լուսառատ համայնք      /094/ 53-81-52</w:t>
            </w:r>
          </w:p>
        </w:tc>
        <w:tc>
          <w:tcPr>
            <w:tcW w:w="207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AA635B" w:rsidP="00AA635B">
            <w:pPr>
              <w:widowControl w:val="0"/>
              <w:ind w:left="0" w:firstLine="0"/>
              <w:rPr>
                <w:rFonts w:ascii="GHEA Grapalat" w:hAnsi="GHEA Grapalat"/>
                <w:b/>
                <w:sz w:val="16"/>
                <w:szCs w:val="16"/>
              </w:rPr>
            </w:pPr>
            <w:r w:rsidRPr="00677901">
              <w:rPr>
                <w:rFonts w:ascii="GHEA Grapalat" w:hAnsi="GHEA Grapalat"/>
                <w:b/>
                <w:sz w:val="16"/>
                <w:szCs w:val="16"/>
              </w:rPr>
              <w:t>gbabayan.2018@mail.ru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AA635B" w:rsidP="009C0A2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156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AA635B" w:rsidP="00AA635B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677901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ՀՎՀՀ </w:t>
            </w:r>
            <w:r w:rsidR="00677901" w:rsidRPr="00677901">
              <w:rPr>
                <w:rFonts w:ascii="GHEA Grapalat" w:hAnsi="GHEA Grapalat"/>
                <w:b/>
                <w:sz w:val="16"/>
                <w:szCs w:val="16"/>
              </w:rPr>
              <w:t>47820587</w:t>
            </w:r>
          </w:p>
        </w:tc>
      </w:tr>
      <w:tr w:rsidR="00AA635B" w:rsidRPr="00FF6979" w:rsidTr="00537FC3">
        <w:trPr>
          <w:gridAfter w:val="11"/>
          <w:wAfter w:w="9619" w:type="dxa"/>
          <w:trHeight w:val="361"/>
        </w:trPr>
        <w:tc>
          <w:tcPr>
            <w:tcW w:w="11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AA635B" w:rsidP="00603F6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677901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2-10</w:t>
            </w:r>
          </w:p>
        </w:tc>
        <w:tc>
          <w:tcPr>
            <w:tcW w:w="217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A635B" w:rsidRPr="00677901" w:rsidRDefault="00AA635B" w:rsidP="00603F6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sz w:val="16"/>
                <w:szCs w:val="16"/>
                <w:lang w:val="hy-AM"/>
              </w:rPr>
              <w:t xml:space="preserve">Ա/Ձ Արմինե Հովհաննիսյան </w:t>
            </w:r>
          </w:p>
        </w:tc>
        <w:tc>
          <w:tcPr>
            <w:tcW w:w="3119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A635B" w:rsidRPr="00677901" w:rsidRDefault="00677901" w:rsidP="00677901">
            <w:pPr>
              <w:widowControl w:val="0"/>
              <w:spacing w:before="0"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sz w:val="16"/>
                <w:szCs w:val="16"/>
                <w:lang w:val="hy-AM"/>
              </w:rPr>
              <w:t>ՀՀ Արարատի մարզՔ Արտաշատ Օգոստոսի 23/91Ա  /093/ 03-56-16</w:t>
            </w:r>
          </w:p>
        </w:tc>
        <w:tc>
          <w:tcPr>
            <w:tcW w:w="207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677901" w:rsidP="000846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77901">
              <w:rPr>
                <w:rFonts w:ascii="GHEA Grapalat" w:hAnsi="GHEA Grapalat"/>
                <w:sz w:val="16"/>
                <w:szCs w:val="16"/>
              </w:rPr>
              <w:t>arminehovhan@gmail.com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677901" w:rsidP="009C0A2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156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635B" w:rsidRPr="00677901" w:rsidRDefault="00677901" w:rsidP="00A4459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7790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ՀՎՀՀ47802491</w:t>
            </w:r>
          </w:p>
        </w:tc>
      </w:tr>
      <w:tr w:rsidR="003B4CC2" w:rsidRPr="000846BC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905B04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3B4CC2" w:rsidRPr="00537FC3" w:rsidTr="00537F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1"/>
          <w:wAfter w:w="9619" w:type="dxa"/>
          <w:trHeight w:val="200"/>
        </w:trPr>
        <w:tc>
          <w:tcPr>
            <w:tcW w:w="28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905B04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05B0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Այլ տեղեկություններ</w:t>
            </w:r>
          </w:p>
        </w:tc>
        <w:tc>
          <w:tcPr>
            <w:tcW w:w="8398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Ծանոթություն` 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97022">
              <w:rPr>
                <w:rFonts w:ascii="GHEA Grapalat" w:eastAsia="Times New Roman" w:hAnsi="GHEA Grapalat" w:cs="Arial Armenian"/>
                <w:sz w:val="16"/>
                <w:szCs w:val="16"/>
                <w:lang w:val="hy-AM" w:eastAsia="ru-RU"/>
              </w:rPr>
              <w:t>։</w:t>
            </w:r>
          </w:p>
        </w:tc>
      </w:tr>
      <w:tr w:rsidR="003B4CC2" w:rsidRPr="00537FC3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A05146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B4CC2" w:rsidRPr="00537FC3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auto"/>
            <w:vAlign w:val="center"/>
          </w:tcPr>
          <w:p w:rsidR="003B4CC2" w:rsidRPr="00A05146" w:rsidRDefault="003B4CC2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------ օրացուցային օրվա ընթացքում:</w:t>
            </w:r>
          </w:p>
          <w:p w:rsidR="003B4CC2" w:rsidRPr="00A05146" w:rsidRDefault="003B4CC2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Գրավոր պահանջին  կից ներկայացվում է՝</w:t>
            </w:r>
          </w:p>
          <w:p w:rsidR="003B4CC2" w:rsidRPr="00A05146" w:rsidRDefault="003B4CC2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3B4CC2" w:rsidRPr="0091273C" w:rsidRDefault="003B4CC2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ա. ֆիզիկական անձանց քանակը չի կարող գերազանցել երկուսը.</w:t>
            </w:r>
          </w:p>
          <w:p w:rsidR="003B4CC2" w:rsidRPr="0091273C" w:rsidRDefault="003B4CC2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3B4CC2" w:rsidRPr="0091273C" w:rsidRDefault="003B4CC2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3B4CC2" w:rsidRPr="009C0A26" w:rsidRDefault="003B4CC2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3B4CC2" w:rsidRPr="009C0A26" w:rsidRDefault="003B4CC2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3B4CC2" w:rsidRPr="009C0A26" w:rsidRDefault="003B4CC2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Պատվիրատուի պատասխանատու ստորաբաժանման ղեկավարի էլեկտրոնային փոստի պաշտոնական հասցեն է---------------------------: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8"/>
            </w:r>
          </w:p>
        </w:tc>
      </w:tr>
      <w:tr w:rsidR="003B4CC2" w:rsidRPr="00537FC3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22631D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3B4CC2" w:rsidRPr="0022631D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3B4CC2" w:rsidRPr="001D221B" w:rsidTr="00537FC3">
        <w:trPr>
          <w:gridAfter w:val="11"/>
          <w:wAfter w:w="9619" w:type="dxa"/>
          <w:trHeight w:val="475"/>
        </w:trPr>
        <w:tc>
          <w:tcPr>
            <w:tcW w:w="286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398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3B4CC2" w:rsidRPr="00B97022" w:rsidRDefault="00677901" w:rsidP="00B52D1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01.07.</w:t>
            </w:r>
            <w:r w:rsidR="003B4CC2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2022թ</w:t>
            </w:r>
          </w:p>
        </w:tc>
      </w:tr>
      <w:tr w:rsidR="003B4CC2" w:rsidRPr="001D221B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3B4CC2" w:rsidRPr="00B97022" w:rsidTr="00537FC3">
        <w:trPr>
          <w:gridAfter w:val="11"/>
          <w:wAfter w:w="9619" w:type="dxa"/>
          <w:trHeight w:val="427"/>
        </w:trPr>
        <w:tc>
          <w:tcPr>
            <w:tcW w:w="28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գործողություններ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և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այդ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39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3B4CC2" w:rsidRPr="00B97022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3B4CC2" w:rsidRPr="00B97022" w:rsidTr="00537FC3">
        <w:trPr>
          <w:gridAfter w:val="11"/>
          <w:wAfter w:w="9619" w:type="dxa"/>
          <w:trHeight w:val="427"/>
        </w:trPr>
        <w:tc>
          <w:tcPr>
            <w:tcW w:w="28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eastAsia="ru-RU"/>
              </w:rPr>
              <w:t>ընթացակարգի</w:t>
            </w:r>
            <w:proofErr w:type="spellEnd"/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և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839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3B4CC2" w:rsidRPr="00B97022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3B4CC2" w:rsidRPr="00B97022" w:rsidTr="00537FC3">
        <w:trPr>
          <w:gridAfter w:val="11"/>
          <w:wAfter w:w="9619" w:type="dxa"/>
          <w:trHeight w:val="427"/>
        </w:trPr>
        <w:tc>
          <w:tcPr>
            <w:tcW w:w="28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անհրաժեշտ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98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B4CC2" w:rsidRPr="00B97022" w:rsidTr="00677901">
        <w:trPr>
          <w:gridAfter w:val="11"/>
          <w:wAfter w:w="9619" w:type="dxa"/>
          <w:trHeight w:val="288"/>
        </w:trPr>
        <w:tc>
          <w:tcPr>
            <w:tcW w:w="11262" w:type="dxa"/>
            <w:gridSpan w:val="37"/>
            <w:shd w:val="clear" w:color="auto" w:fill="99CCFF"/>
            <w:vAlign w:val="center"/>
          </w:tcPr>
          <w:p w:rsidR="003B4CC2" w:rsidRPr="00B97022" w:rsidRDefault="003B4CC2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3B4CC2" w:rsidRPr="00B97022" w:rsidTr="00677901">
        <w:trPr>
          <w:gridAfter w:val="11"/>
          <w:wAfter w:w="9619" w:type="dxa"/>
          <w:trHeight w:val="227"/>
        </w:trPr>
        <w:tc>
          <w:tcPr>
            <w:tcW w:w="11262" w:type="dxa"/>
            <w:gridSpan w:val="37"/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3B4CC2" w:rsidRPr="00B97022" w:rsidTr="00537FC3">
        <w:trPr>
          <w:gridAfter w:val="11"/>
          <w:wAfter w:w="9619" w:type="dxa"/>
          <w:trHeight w:val="47"/>
        </w:trPr>
        <w:tc>
          <w:tcPr>
            <w:tcW w:w="36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Անուն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Ազգանուն</w:t>
            </w:r>
            <w:proofErr w:type="spellEnd"/>
          </w:p>
        </w:tc>
        <w:tc>
          <w:tcPr>
            <w:tcW w:w="4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Հեռախոս</w:t>
            </w:r>
            <w:proofErr w:type="spellEnd"/>
          </w:p>
        </w:tc>
        <w:tc>
          <w:tcPr>
            <w:tcW w:w="339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4CC2" w:rsidRPr="00B97022" w:rsidRDefault="003B4CC2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</w:tr>
      <w:tr w:rsidR="003B4CC2" w:rsidRPr="00B97022" w:rsidTr="00537FC3">
        <w:trPr>
          <w:gridAfter w:val="11"/>
          <w:wAfter w:w="9619" w:type="dxa"/>
          <w:trHeight w:val="281"/>
        </w:trPr>
        <w:tc>
          <w:tcPr>
            <w:tcW w:w="3651" w:type="dxa"/>
            <w:gridSpan w:val="9"/>
            <w:shd w:val="clear" w:color="auto" w:fill="auto"/>
            <w:vAlign w:val="center"/>
          </w:tcPr>
          <w:p w:rsidR="003B4CC2" w:rsidRPr="00BA1F16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                      Հրաչ  Հովհաննիսյան </w:t>
            </w:r>
          </w:p>
        </w:tc>
        <w:tc>
          <w:tcPr>
            <w:tcW w:w="4221" w:type="dxa"/>
            <w:gridSpan w:val="17"/>
            <w:shd w:val="clear" w:color="auto" w:fill="auto"/>
            <w:vAlign w:val="center"/>
          </w:tcPr>
          <w:p w:rsidR="003B4CC2" w:rsidRPr="00BA1F16" w:rsidRDefault="003B4CC2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                                  /093/58-31-37</w:t>
            </w:r>
          </w:p>
        </w:tc>
        <w:tc>
          <w:tcPr>
            <w:tcW w:w="3390" w:type="dxa"/>
            <w:gridSpan w:val="11"/>
            <w:shd w:val="clear" w:color="auto" w:fill="auto"/>
            <w:vAlign w:val="center"/>
          </w:tcPr>
          <w:p w:rsidR="003B4CC2" w:rsidRPr="002156F7" w:rsidRDefault="00450495" w:rsidP="00430F1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  <w:hyperlink r:id="rId8" w:history="1">
              <w:r w:rsidR="00677901" w:rsidRPr="00F247B5">
                <w:rPr>
                  <w:rStyle w:val="Hyperlink"/>
                  <w:rFonts w:ascii="GHEA Grapalat" w:hAnsi="GHEA Grapalat"/>
                  <w:sz w:val="20"/>
                  <w:szCs w:val="20"/>
                </w:rPr>
                <w:t>lusarat</w:t>
              </w:r>
              <w:r w:rsidR="00677901" w:rsidRPr="00F247B5">
                <w:rPr>
                  <w:rStyle w:val="Hyperlink"/>
                  <w:rFonts w:ascii="GHEA Grapalat" w:hAnsi="GHEA Grapalat"/>
                  <w:sz w:val="20"/>
                  <w:szCs w:val="20"/>
                  <w:lang w:val="af-ZA"/>
                </w:rPr>
                <w:t>@schools.am</w:t>
              </w:r>
            </w:hyperlink>
          </w:p>
        </w:tc>
      </w:tr>
    </w:tbl>
    <w:p w:rsidR="001021B0" w:rsidRPr="00FF6979" w:rsidRDefault="00BA1F16" w:rsidP="00430F15">
      <w:pPr>
        <w:ind w:left="0" w:firstLine="0"/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0F15">
        <w:rPr>
          <w:rFonts w:ascii="GHEA Grapalat" w:hAnsi="GHEA Grapalat" w:cs="Sylfaen"/>
          <w:b/>
          <w:sz w:val="18"/>
          <w:szCs w:val="18"/>
          <w:lang w:val="af-ZA"/>
        </w:rPr>
        <w:t>Պատվիրատու</w:t>
      </w:r>
      <w:r w:rsidRPr="00430F15">
        <w:rPr>
          <w:rFonts w:ascii="GHEA Grapalat" w:hAnsi="GHEA Grapalat"/>
          <w:b/>
          <w:sz w:val="18"/>
          <w:szCs w:val="18"/>
          <w:lang w:val="af-ZA"/>
        </w:rPr>
        <w:t>՝</w:t>
      </w:r>
      <w:r w:rsidRPr="00430F15">
        <w:rPr>
          <w:rFonts w:ascii="GHEA Grapalat" w:hAnsi="GHEA Grapalat" w:cs="Sylfaen"/>
          <w:sz w:val="18"/>
          <w:szCs w:val="18"/>
          <w:lang w:val="af-ZA"/>
        </w:rPr>
        <w:t xml:space="preserve">    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&lt;&lt; Արարատի  մարզ  </w:t>
      </w:r>
      <w:r w:rsidR="00677901">
        <w:rPr>
          <w:rFonts w:ascii="GHEA Grapalat" w:hAnsi="GHEA Grapalat" w:cs="Sylfaen"/>
          <w:sz w:val="18"/>
          <w:szCs w:val="18"/>
          <w:lang w:val="hy-AM"/>
        </w:rPr>
        <w:t xml:space="preserve">Լուսառատի </w:t>
      </w:r>
      <w:r w:rsidR="00FF6979" w:rsidRPr="00FF6979">
        <w:rPr>
          <w:rFonts w:ascii="GHEA Grapalat" w:hAnsi="GHEA Grapalat" w:cs="Sylfaen"/>
          <w:sz w:val="18"/>
          <w:szCs w:val="18"/>
          <w:lang w:val="hy-AM"/>
        </w:rPr>
        <w:t xml:space="preserve"> միջնակարգ դպրոց</w:t>
      </w:r>
      <w:r w:rsidR="00FF6979" w:rsidRPr="00FF6979">
        <w:rPr>
          <w:rFonts w:ascii="GHEA Grapalat" w:hAnsi="GHEA Grapalat" w:cs="Sylfaen"/>
          <w:sz w:val="18"/>
          <w:szCs w:val="18"/>
          <w:lang w:val="af-ZA"/>
        </w:rPr>
        <w:t>&gt;&gt;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 xml:space="preserve">  </w:t>
      </w:r>
      <w:r w:rsidR="00FF6979" w:rsidRPr="00FF6979">
        <w:rPr>
          <w:rFonts w:ascii="GHEA Grapalat" w:hAnsi="GHEA Grapalat"/>
          <w:sz w:val="18"/>
          <w:szCs w:val="18"/>
          <w:lang w:val="ru-RU"/>
        </w:rPr>
        <w:t>Պ</w:t>
      </w:r>
      <w:r w:rsidR="00FF6979" w:rsidRPr="00FF6979">
        <w:rPr>
          <w:rFonts w:ascii="GHEA Grapalat" w:hAnsi="GHEA Grapalat"/>
          <w:sz w:val="18"/>
          <w:szCs w:val="18"/>
          <w:lang w:val="af-ZA"/>
        </w:rPr>
        <w:t>ՈԱԿ</w:t>
      </w:r>
    </w:p>
    <w:sectPr w:rsidR="001021B0" w:rsidRPr="00FF6979" w:rsidSect="00B97022">
      <w:pgSz w:w="11907" w:h="16840" w:code="9"/>
      <w:pgMar w:top="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495" w:rsidRDefault="00312495" w:rsidP="0022631D">
      <w:pPr>
        <w:spacing w:before="0" w:after="0"/>
      </w:pPr>
      <w:r>
        <w:separator/>
      </w:r>
    </w:p>
  </w:endnote>
  <w:endnote w:type="continuationSeparator" w:id="0">
    <w:p w:rsidR="00312495" w:rsidRDefault="00312495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495" w:rsidRDefault="00312495" w:rsidP="0022631D">
      <w:pPr>
        <w:spacing w:before="0" w:after="0"/>
      </w:pPr>
      <w:r>
        <w:separator/>
      </w:r>
    </w:p>
  </w:footnote>
  <w:footnote w:type="continuationSeparator" w:id="0">
    <w:p w:rsidR="00312495" w:rsidRDefault="00312495" w:rsidP="0022631D">
      <w:pPr>
        <w:spacing w:before="0" w:after="0"/>
      </w:pPr>
      <w:r>
        <w:continuationSeparator/>
      </w:r>
    </w:p>
  </w:footnote>
  <w:footnote w:id="1">
    <w:p w:rsidR="001D4866" w:rsidRPr="00541A77" w:rsidRDefault="001D4866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1D4866" w:rsidRPr="002D0BF6" w:rsidRDefault="001D4866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1D4866" w:rsidRPr="002D0BF6" w:rsidRDefault="001D4866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3B4CC2" w:rsidRPr="002D0BF6" w:rsidRDefault="003B4CC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3B4CC2" w:rsidRPr="002D0BF6" w:rsidRDefault="003B4CC2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3B4CC2" w:rsidRPr="00871366" w:rsidRDefault="003B4CC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3B4CC2" w:rsidRPr="002D0BF6" w:rsidRDefault="003B4CC2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3B4CC2" w:rsidRPr="0078682E" w:rsidRDefault="003B4CC2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3B4CC2" w:rsidRPr="0078682E" w:rsidRDefault="003B4CC2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3B4CC2" w:rsidRPr="00005B9C" w:rsidRDefault="003B4CC2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/>
  <w:rsids>
    <w:rsidRoot w:val="00E243EA"/>
    <w:rsid w:val="0000087E"/>
    <w:rsid w:val="00012170"/>
    <w:rsid w:val="00044EA8"/>
    <w:rsid w:val="00046CCF"/>
    <w:rsid w:val="00051ECE"/>
    <w:rsid w:val="000529CB"/>
    <w:rsid w:val="0007090E"/>
    <w:rsid w:val="00072131"/>
    <w:rsid w:val="00073D66"/>
    <w:rsid w:val="000846BC"/>
    <w:rsid w:val="000B0199"/>
    <w:rsid w:val="000D4CCF"/>
    <w:rsid w:val="000E4FF1"/>
    <w:rsid w:val="000F376D"/>
    <w:rsid w:val="001021B0"/>
    <w:rsid w:val="00112B65"/>
    <w:rsid w:val="00145323"/>
    <w:rsid w:val="0018422F"/>
    <w:rsid w:val="001A1999"/>
    <w:rsid w:val="001C1BE1"/>
    <w:rsid w:val="001D221B"/>
    <w:rsid w:val="001D4866"/>
    <w:rsid w:val="001E0091"/>
    <w:rsid w:val="002011A5"/>
    <w:rsid w:val="00203723"/>
    <w:rsid w:val="002156F7"/>
    <w:rsid w:val="0022631D"/>
    <w:rsid w:val="00295B92"/>
    <w:rsid w:val="002E0C13"/>
    <w:rsid w:val="002E4E6F"/>
    <w:rsid w:val="002F16CC"/>
    <w:rsid w:val="002F1FEB"/>
    <w:rsid w:val="002F63EF"/>
    <w:rsid w:val="00312495"/>
    <w:rsid w:val="00371B1D"/>
    <w:rsid w:val="003933A8"/>
    <w:rsid w:val="0039499B"/>
    <w:rsid w:val="003B2758"/>
    <w:rsid w:val="003B4CC2"/>
    <w:rsid w:val="003E3D40"/>
    <w:rsid w:val="003E6978"/>
    <w:rsid w:val="003F109D"/>
    <w:rsid w:val="003F24A7"/>
    <w:rsid w:val="00430F15"/>
    <w:rsid w:val="00433E3C"/>
    <w:rsid w:val="00446678"/>
    <w:rsid w:val="00450495"/>
    <w:rsid w:val="00451B29"/>
    <w:rsid w:val="00466228"/>
    <w:rsid w:val="00466ADA"/>
    <w:rsid w:val="00472069"/>
    <w:rsid w:val="00474C2F"/>
    <w:rsid w:val="004764CD"/>
    <w:rsid w:val="004875E0"/>
    <w:rsid w:val="00496165"/>
    <w:rsid w:val="004A0CF1"/>
    <w:rsid w:val="004D078F"/>
    <w:rsid w:val="004D4AB3"/>
    <w:rsid w:val="004E376E"/>
    <w:rsid w:val="004F54F4"/>
    <w:rsid w:val="00503BCC"/>
    <w:rsid w:val="00521BF1"/>
    <w:rsid w:val="00537FC3"/>
    <w:rsid w:val="00546023"/>
    <w:rsid w:val="00567E7F"/>
    <w:rsid w:val="005737F9"/>
    <w:rsid w:val="005D2B02"/>
    <w:rsid w:val="005D5FBD"/>
    <w:rsid w:val="00604920"/>
    <w:rsid w:val="00607C9A"/>
    <w:rsid w:val="006233CD"/>
    <w:rsid w:val="00646760"/>
    <w:rsid w:val="0065309C"/>
    <w:rsid w:val="00677901"/>
    <w:rsid w:val="00690ECB"/>
    <w:rsid w:val="006A38B4"/>
    <w:rsid w:val="006A4603"/>
    <w:rsid w:val="006B2E21"/>
    <w:rsid w:val="006B50E2"/>
    <w:rsid w:val="006C0266"/>
    <w:rsid w:val="006C5974"/>
    <w:rsid w:val="006E0D92"/>
    <w:rsid w:val="006E1A83"/>
    <w:rsid w:val="006F2779"/>
    <w:rsid w:val="00701BCF"/>
    <w:rsid w:val="007060FC"/>
    <w:rsid w:val="0074413E"/>
    <w:rsid w:val="00763853"/>
    <w:rsid w:val="007704A4"/>
    <w:rsid w:val="007732E7"/>
    <w:rsid w:val="0078682E"/>
    <w:rsid w:val="00793BF3"/>
    <w:rsid w:val="00797C96"/>
    <w:rsid w:val="007B0F71"/>
    <w:rsid w:val="007D0845"/>
    <w:rsid w:val="007D508D"/>
    <w:rsid w:val="0081420B"/>
    <w:rsid w:val="008261D1"/>
    <w:rsid w:val="008432F2"/>
    <w:rsid w:val="0084783F"/>
    <w:rsid w:val="00847E7C"/>
    <w:rsid w:val="00897C19"/>
    <w:rsid w:val="008C4E62"/>
    <w:rsid w:val="008D74BF"/>
    <w:rsid w:val="008E493A"/>
    <w:rsid w:val="00905B04"/>
    <w:rsid w:val="0091273C"/>
    <w:rsid w:val="00913879"/>
    <w:rsid w:val="00946F55"/>
    <w:rsid w:val="009B0067"/>
    <w:rsid w:val="009C0A26"/>
    <w:rsid w:val="009C5E0F"/>
    <w:rsid w:val="009D724E"/>
    <w:rsid w:val="009E75FF"/>
    <w:rsid w:val="009F4000"/>
    <w:rsid w:val="00A047BC"/>
    <w:rsid w:val="00A05146"/>
    <w:rsid w:val="00A142B8"/>
    <w:rsid w:val="00A306F5"/>
    <w:rsid w:val="00A31820"/>
    <w:rsid w:val="00A44595"/>
    <w:rsid w:val="00A5315B"/>
    <w:rsid w:val="00A53923"/>
    <w:rsid w:val="00A60ED8"/>
    <w:rsid w:val="00A70A77"/>
    <w:rsid w:val="00A75370"/>
    <w:rsid w:val="00A86378"/>
    <w:rsid w:val="00AA0DF9"/>
    <w:rsid w:val="00AA32E4"/>
    <w:rsid w:val="00AA635B"/>
    <w:rsid w:val="00AB29F9"/>
    <w:rsid w:val="00AC45D0"/>
    <w:rsid w:val="00AD07B9"/>
    <w:rsid w:val="00AD59DC"/>
    <w:rsid w:val="00B4438F"/>
    <w:rsid w:val="00B52D1E"/>
    <w:rsid w:val="00B75762"/>
    <w:rsid w:val="00B90F93"/>
    <w:rsid w:val="00B91DE2"/>
    <w:rsid w:val="00B94EA2"/>
    <w:rsid w:val="00B97022"/>
    <w:rsid w:val="00BA03B0"/>
    <w:rsid w:val="00BA1F16"/>
    <w:rsid w:val="00BA309B"/>
    <w:rsid w:val="00BB0A93"/>
    <w:rsid w:val="00BB3C3E"/>
    <w:rsid w:val="00BC230A"/>
    <w:rsid w:val="00BD3D4E"/>
    <w:rsid w:val="00BE3AC8"/>
    <w:rsid w:val="00BF1465"/>
    <w:rsid w:val="00BF4745"/>
    <w:rsid w:val="00BF7C6A"/>
    <w:rsid w:val="00C06ABD"/>
    <w:rsid w:val="00C429C0"/>
    <w:rsid w:val="00C42BA3"/>
    <w:rsid w:val="00C84DF7"/>
    <w:rsid w:val="00C96337"/>
    <w:rsid w:val="00C96BED"/>
    <w:rsid w:val="00CA552A"/>
    <w:rsid w:val="00CB44D2"/>
    <w:rsid w:val="00CC1F23"/>
    <w:rsid w:val="00CD0EB6"/>
    <w:rsid w:val="00CD366F"/>
    <w:rsid w:val="00CE2F40"/>
    <w:rsid w:val="00CF1F70"/>
    <w:rsid w:val="00CF210E"/>
    <w:rsid w:val="00D209EC"/>
    <w:rsid w:val="00D31A4A"/>
    <w:rsid w:val="00D350DE"/>
    <w:rsid w:val="00D36189"/>
    <w:rsid w:val="00D61166"/>
    <w:rsid w:val="00D625B3"/>
    <w:rsid w:val="00D67970"/>
    <w:rsid w:val="00D80C64"/>
    <w:rsid w:val="00DC2CAB"/>
    <w:rsid w:val="00DC2FBD"/>
    <w:rsid w:val="00DD61BA"/>
    <w:rsid w:val="00DE06F1"/>
    <w:rsid w:val="00DF26E3"/>
    <w:rsid w:val="00E14013"/>
    <w:rsid w:val="00E243EA"/>
    <w:rsid w:val="00E33A25"/>
    <w:rsid w:val="00E4188B"/>
    <w:rsid w:val="00E45044"/>
    <w:rsid w:val="00E54C4D"/>
    <w:rsid w:val="00E56328"/>
    <w:rsid w:val="00E706BA"/>
    <w:rsid w:val="00E86457"/>
    <w:rsid w:val="00EA01A2"/>
    <w:rsid w:val="00EA568C"/>
    <w:rsid w:val="00EA767F"/>
    <w:rsid w:val="00EB59EE"/>
    <w:rsid w:val="00ED6598"/>
    <w:rsid w:val="00EE51DF"/>
    <w:rsid w:val="00EF16D0"/>
    <w:rsid w:val="00F10AFE"/>
    <w:rsid w:val="00F26934"/>
    <w:rsid w:val="00F31004"/>
    <w:rsid w:val="00F4346C"/>
    <w:rsid w:val="00F64167"/>
    <w:rsid w:val="00F6673B"/>
    <w:rsid w:val="00F77AAD"/>
    <w:rsid w:val="00F8227D"/>
    <w:rsid w:val="00F916C4"/>
    <w:rsid w:val="00FB097B"/>
    <w:rsid w:val="00FF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3BF3"/>
    <w:pPr>
      <w:keepNext/>
      <w:spacing w:before="0" w:after="0"/>
      <w:ind w:left="0" w:firstLine="0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BA1F16"/>
    <w:rPr>
      <w:rFonts w:ascii="Calibri" w:eastAsia="Calibri" w:hAnsi="Calibri" w:cs="Times New Roman"/>
    </w:rPr>
  </w:style>
  <w:style w:type="character" w:styleId="Hyperlink">
    <w:name w:val="Hyperlink"/>
    <w:uiPriority w:val="99"/>
    <w:rsid w:val="00BA1F16"/>
    <w:rPr>
      <w:color w:val="0000FF"/>
      <w:u w:val="single"/>
    </w:rPr>
  </w:style>
  <w:style w:type="table" w:styleId="TableGrid">
    <w:name w:val="Table Grid"/>
    <w:basedOn w:val="TableNormal"/>
    <w:uiPriority w:val="59"/>
    <w:rsid w:val="006A460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793BF3"/>
    <w:rPr>
      <w:rFonts w:ascii="Arial LatArm" w:eastAsia="Times New Roman" w:hAnsi="Arial LatArm" w:cs="Times New Roman"/>
      <w:b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sarat@school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828B8-9D17-4E54-9FEE-6B8C0840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Lenovo</cp:lastModifiedBy>
  <cp:revision>56</cp:revision>
  <cp:lastPrinted>2022-07-08T11:01:00Z</cp:lastPrinted>
  <dcterms:created xsi:type="dcterms:W3CDTF">2021-06-28T12:08:00Z</dcterms:created>
  <dcterms:modified xsi:type="dcterms:W3CDTF">2022-07-17T14:36:00Z</dcterms:modified>
</cp:coreProperties>
</file>